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187" w:rsidRPr="00D10A46" w:rsidRDefault="004038E2" w:rsidP="00B03187">
      <w:pPr>
        <w:shd w:val="clear" w:color="auto" w:fill="FFFFFF"/>
        <w:spacing w:after="0" w:line="240" w:lineRule="auto"/>
        <w:ind w:left="581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B03187"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</w:p>
    <w:p w:rsidR="00B03187" w:rsidRPr="00D10A46" w:rsidRDefault="00B03187" w:rsidP="00B03187">
      <w:pPr>
        <w:shd w:val="clear" w:color="auto" w:fill="FFFFFF"/>
        <w:spacing w:after="0" w:line="240" w:lineRule="auto"/>
        <w:ind w:left="581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3187" w:rsidRPr="00D10A46" w:rsidRDefault="00B03187" w:rsidP="00B03187">
      <w:pPr>
        <w:shd w:val="clear" w:color="auto" w:fill="FFFFFF"/>
        <w:spacing w:after="0" w:line="240" w:lineRule="auto"/>
        <w:ind w:left="581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B03187" w:rsidRPr="00D10A46" w:rsidRDefault="00B03187" w:rsidP="00B03187">
      <w:pPr>
        <w:shd w:val="clear" w:color="auto" w:fill="FFFFFF"/>
        <w:spacing w:after="0" w:line="240" w:lineRule="auto"/>
        <w:ind w:left="5812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решением Совета</w:t>
      </w:r>
    </w:p>
    <w:p w:rsidR="00B03187" w:rsidRDefault="00B03187" w:rsidP="00B03187">
      <w:pPr>
        <w:shd w:val="clear" w:color="auto" w:fill="FFFFFF"/>
        <w:spacing w:after="0" w:line="240" w:lineRule="auto"/>
        <w:ind w:left="5812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Кропоткинского городского поселения Кавказского района</w:t>
      </w:r>
    </w:p>
    <w:p w:rsidR="00B03187" w:rsidRPr="00D10A46" w:rsidRDefault="00B03187" w:rsidP="00B03187">
      <w:pPr>
        <w:shd w:val="clear" w:color="auto" w:fill="FFFFFF"/>
        <w:spacing w:after="0" w:line="240" w:lineRule="auto"/>
        <w:ind w:left="5812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____________ № _______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03187" w:rsidRDefault="00B03187" w:rsidP="00B0318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038E2" w:rsidRDefault="004038E2" w:rsidP="00B0318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38E2" w:rsidRPr="00D10A46" w:rsidRDefault="004038E2" w:rsidP="00B0318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3187" w:rsidRPr="004038E2" w:rsidRDefault="00B03187" w:rsidP="00B03187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038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ПОРЯДОК</w:t>
      </w:r>
    </w:p>
    <w:p w:rsidR="00B03187" w:rsidRDefault="00B03187" w:rsidP="00B03187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038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деятельности комиссии по соблюдению запретов, ограничений и обязанностей лицами, замещающими муниципальные должности в </w:t>
      </w:r>
      <w:r w:rsidRPr="004038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Кропоткинском городском поселении Кавказского района</w:t>
      </w:r>
    </w:p>
    <w:p w:rsidR="00F533C8" w:rsidRPr="004038E2" w:rsidRDefault="00F533C8" w:rsidP="00B03187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3187" w:rsidRPr="00F533C8" w:rsidRDefault="00F533C8" w:rsidP="00F533C8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33C8">
        <w:rPr>
          <w:rFonts w:ascii="Times New Roman" w:eastAsia="Times New Roman" w:hAnsi="Times New Roman" w:cs="Times New Roman"/>
          <w:color w:val="000000"/>
          <w:sz w:val="28"/>
          <w:szCs w:val="28"/>
        </w:rPr>
        <w:t>1. Общие положения</w:t>
      </w:r>
    </w:p>
    <w:p w:rsidR="00F533C8" w:rsidRPr="00F533C8" w:rsidRDefault="00F533C8" w:rsidP="00F533C8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Порядок деятельности Комиссии по соблюдению запретов, ограничений и обязанностей лицами, замещающими муниципальные должности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Кропоткинском городском поселении Кавказского района</w:t>
      </w:r>
      <w:r w:rsidR="0040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Порядок) регулирует вопросы организации деятельности Комиссии по соблюдению запретов, ограничений и обязанностей лицами, замещающими муниципальные должности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Кропоткинском городском поселении Кавказского района</w:t>
      </w:r>
      <w:r w:rsidR="0040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 Комиссия).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2. Комиссия в своей деятельности руководствуется Федеральным законом от 25 декабря 2008 года №</w:t>
      </w:r>
      <w:r w:rsidR="0040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273-ФЗ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 противодействии коррупции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, Федеральным законом от 07 мая 2013 года №</w:t>
      </w:r>
      <w:r w:rsidR="0040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79-ФЗ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, Законом Краснодарского края от 12 декабря 2025 года №</w:t>
      </w:r>
      <w:r w:rsidR="0040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5458-КЗ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Об отдельных вопросах организации местного самоуправления в Краснодарском крае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иными правовыми актами регулирующими вопросы противодействия коррупции.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3. Комиссия состоит из председателя, заместителя председателя, секретаря и членов Комиссии.</w:t>
      </w:r>
    </w:p>
    <w:p w:rsidR="004038E2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Членами комиссии являются депутаты 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Кропоткинского городского поселения Кавказского района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осуществляющие свои полномочия не на постоянной основе, независимые эксперты (по согласованию). 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На заседани</w:t>
      </w:r>
      <w:r w:rsidR="004038E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комиссии по решению председателя комиссии могут приглашаться должностные лица территориальных органов федеральных органов государственной власти, органов государственной власти Краснодарского края, органов местного самоуправления, представитель (представители) научных организаций и профессиональных образовательных организаций, образовательных организаций высшего образования и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организаций дополнительного профессионального образования, деятельность которых связана с государственной и муниципальной службой, а также представители заинтересованных организаций.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Комиссия рассматривает вопросы соблюдения запретов, ограничений и обязанностей лицами, замещающими муниципальные должности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Кропоткинском городском поселении Кавказского района</w:t>
      </w:r>
      <w:r w:rsidR="0040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-лица, замещающие муниципальные должности).</w:t>
      </w:r>
    </w:p>
    <w:p w:rsidR="004038E2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Заседание Комиссии не проводится, решение Комиссией не принимается, объяснения и иные документы, связанные с непредставлением или представлением в нарушение установленных требований сведений о доходах, расходах, об имуществе и обязательствах имущественного характера не запрашиваются у лица, замещающего муниципальную должность, в случае поступления заявления Губернатора Краснодарского края в порядке, установленном частью 4.5 статьи 12.1 Федерального закона от 25 декабря 2008 года №</w:t>
      </w:r>
      <w:r w:rsidR="0040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273-ФЗ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 противодействии коррупции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досрочном прекращении полномочий, или увольнении в связи с утратой доверия лица, замещающего муниципальную должность. 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Рекомендациями Комиссии Совету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Кропоткинского городского поселения Кавказского района</w:t>
      </w:r>
      <w:r w:rsidR="0040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 w:rsidR="000D29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D29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Совет) в настоящем случае являются меры ответственности, предусмотренные заявлением Губернатора Краснодарского края. Указанные меры ответственности озвучиваются на заседании Совета, на котором рассматривается вопрос досрочного прекращения полномочий.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поступления информации о представлении лицом, замещающим муниципальную должность,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Комиссия рассматривает вопрос применения в отношении указанных лиц ответственности, предусмотренной частью 4 статьи 29 Федерального закона </w:t>
      </w:r>
      <w:r w:rsidR="000D29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от 20 марта 2025 года №</w:t>
      </w:r>
      <w:r w:rsidR="0040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33-ФЗ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Законом Краснодарского края от 12 декабря 2025 года №</w:t>
      </w:r>
      <w:r w:rsidR="0040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5458-КЗ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Об отдельных вопросах организации местного самоуправления в Краснодарском крае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Комиссия, также рассматривает информацию о наличии (либо отсутствии) признаков конфликта интересов у лица, замещающего муниципальную должность, в том числе по уведомлениям, поступившим от лиц, уполномоченных на получение таких уведомлений и даёт по результатам рассмотрения необходимые рекомендации.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 рассматривает уведомление лица, замещающего муниципальную должность, о возникновении не 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Федеральным законом от 25 декабря 2008 года №</w:t>
      </w:r>
      <w:r w:rsidR="0040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273-ФЗ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 противодействии коррупции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другими федеральными законами в целях противодействия коррупции.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40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Рассмотрение вопросов соблюдения запретов, ограничений и обязанностей на заседании Комиссии проводится на основании информации в письменной форме, представленной: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4D2F">
        <w:rPr>
          <w:rFonts w:ascii="Times New Roman" w:eastAsia="Times New Roman" w:hAnsi="Times New Roman" w:cs="Times New Roman"/>
          <w:color w:val="000000"/>
          <w:sz w:val="28"/>
          <w:szCs w:val="28"/>
        </w:rPr>
        <w:t>1) правоохранительными органами, иными государственными органами, органами местного самоуправления Кропоткинского городского поселения Кавказского района, работниками (сотрудниками) подразделений по профилактике коррупционных и иных правонарушений и должностными лицами государственных органов, органов местного самоуправления (муниципальных органов) Кропоткинского городского поселения Кавказского района, лицами, замещающими государственные и муниципальные должности;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2) постоянно действующими руководящими органами политических партий и зарегистрированными в соответствии с законом иными общероссийскими общественными объединениями, не являющимися политическими партиями, а также региональными и местными отделениями политических партий, межрегиональных, региональных и местных общественных объединений;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6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4038E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F16FE">
        <w:rPr>
          <w:rFonts w:ascii="Times New Roman" w:eastAsia="Times New Roman" w:hAnsi="Times New Roman" w:cs="Times New Roman"/>
          <w:color w:val="000000"/>
          <w:sz w:val="28"/>
          <w:szCs w:val="28"/>
        </w:rPr>
        <w:t>бщественной палатой Российской Федерации, Общественной палатой Краснодарского края, Общественной палатой муниципального образования Кавказский район;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4) общероссийскими, региональными и местными средствами массовой информации.</w:t>
      </w:r>
    </w:p>
    <w:p w:rsidR="004038E2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Уведомление лица, замещающего муниципальную должность, о возникновении не 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Федеральным законом от 25 декабря 2008 года №</w:t>
      </w:r>
      <w:r w:rsidR="0040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273-ФЗ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 противодействии коррупции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другими федеральными законами в целях противодействия коррупции оформляется лицом, замещающим муниципальную должность, в виде документа на бумажном носителе или в форме электронного документа с приложением документов, иных материалов и (или) информации (при наличии), подтверждающих факт наступления не зависящих от него обстоятельств, препятствующих соблюдению ограничений и запретов, требований о предотвращению или об урегулировании конфликта интересов и исполнению обязанностей, установленных Федеральным законом от 25 декабря 2008 года №</w:t>
      </w:r>
      <w:r w:rsidR="004038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273-ФЗ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 противодействии коррупции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другими федеральными законами в целях противодействия коррупции, в течении 3 рабочих дней со дня, когда лицу, замещающему муниципальную должность, стало известно о возникновении не зависящих от него обстоятельств. 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случае, если указанные обстоятельства препятствуют подаче уведомления об этом в установленных срок, такое уведомление должно быть подано не позднее 10 рабочих дней со дня прекращения указанных обстоятельств.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6. Проведение проверки по факту соблюдения запретов, ограничений и обязанностей лицами, замещающими муниципальные должности, осуществляется в соответствии с полномочиями определенными Федеральным законом от 25 декабря 2008 года №</w:t>
      </w:r>
      <w:r w:rsidR="00B53F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273-ФЗ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 противодействии коррупции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, правовыми актами Президента Российской Федерации и правовыми актами органов государственной власти Краснодарского края.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расходами лиц, замещающих муниципальные должности осуществляется по решению Губернатора Краснодарского края, в порядке и органом определенными в соответствии с Федеральным законом от 03 декабря 2012 года №</w:t>
      </w:r>
      <w:r w:rsidR="00B53F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230-ФЗ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3187" w:rsidRDefault="00B03187" w:rsidP="00F533C8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2. Подготовка заседаний Комиссии</w:t>
      </w:r>
    </w:p>
    <w:p w:rsidR="00F533C8" w:rsidRPr="00D10A46" w:rsidRDefault="00F533C8" w:rsidP="00F533C8">
      <w:pPr>
        <w:shd w:val="clear" w:color="auto" w:fill="FFFFFF"/>
        <w:spacing w:after="0" w:line="240" w:lineRule="auto"/>
        <w:ind w:firstLine="709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1. В целях подготовки к заседанию Комиссии председатель Комиссии, в рамках установленной компетенции, вправе: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1) проводить беседу с лицом, замещающим муниципальную должность;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2) изучать представленные лицом, замещающим муниципальную должность сведения о доходах, расходах об имуществе и обязательствах имущественного характера и дополнительные материалы;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3) получать от лица, замещающего муниципальную должность пояснения по представленным им сведениям о доходах, расходах, об имуществе и обязательствах имущественного характера и дополнительным материалам;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4) направлять, в установленном порядке, запросы (кроме запросов, касающихся осуществления оперативно-розыскной деятельности или ее результатов, а также запросов о представлении сведений, составляющих банковскую, налоговую или иную охраняемую законом тайну) в органы прокуратуры Российской Федерации, иные государственные органы, органы местного самоуправления, организации и общественные объединения об имеющихся у них сведениях: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а) о доходах, об имуществе и обязательствах имущественного характера лица, замещающего муниципальную должность, его супруги (супруга) и несовершеннолетних детей;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б) о достоверности и полноте сведений, представленных лицом, замещающим муниципальную должность;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в) о соблюдении требований, установленных законодательством о противодействии коррупции;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5) наводить справки у физических лиц и получать от них информацию с их согласия;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6) осуществлять анализ сведений, представленных в соответствии с законодательством о противодействии коррупции.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2. В целях установления дополнительных обстоятельств рассматриваемого вопроса Комиссия может принять решение: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об инициировании, в установленном порядке, перед Губернатором Краснодарского края предложения о принятии решения об осуществлении контроля за расходами лица, замещающего муниципальную должность, в соответствии с частью 3 статьи 5 Федерального закона от </w:t>
      </w:r>
      <w:r w:rsidR="00F533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03 декабря 2012 года №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230-ФЗ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2) об инициировании, в установленном порядке, перед Губернатором Краснодарского края предложения о направлении запроса о представлении сведений, составляющих банковскую, налоговую или иную охраняемую законом тайну в соответствии с пунктом 19 Указа Президента Российской Федерации от 02 апреля 2013 года №</w:t>
      </w:r>
      <w:r w:rsidR="00F533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309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мерах по реализации отдельных положений Федерального закона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 противодействии коррупции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об инициировании, в установленном порядке, перед Губернатором Краснодарского края предложения о направлении запроса о проведении оперативно-розыскных мероприятий в федеральные органы исполнительной власти, уполномоченные на осуществление оперативно-розыскной деятельности, в соответствии с частью 3 статьи 7 Федерального закона </w:t>
      </w:r>
      <w:r w:rsidR="00F533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от 12 августа 1995 года №</w:t>
      </w:r>
      <w:r w:rsidR="00F533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144-ФЗ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Об оперативно-розыскной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4) о получении в соответствии с пунктом 1 настоящей главы дополнительной информации.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Обращение перед Губернатором Краснодарского края может содержать одно или несколько предложе</w:t>
      </w:r>
      <w:r w:rsidR="00F533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 установленных подпунктами 1- 3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 пункта.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03187" w:rsidRPr="00F533C8" w:rsidRDefault="00B03187" w:rsidP="00F533C8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33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Порядок работы и принятия решений Комиссии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F533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Заседание Комиссии созывает председатель Комиссии, либо заместитель председателя Комиссии на основании информации поступившей на её рассмотрение (за исключением случаев, установленных абзацем вторым пункта 4 главы 1 настоящего Порядка).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Заседание Комиссии правомочно, если на нём присутствует более половины от общего числа её членов. На заседани</w:t>
      </w:r>
      <w:r w:rsidR="00F533C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комиссии может быть приглашено лицо, в отношении которого рассматривается вопрос соблюдения законодательства, устанавливающего запреты, ограничения и обязанности для лиц, замещающих муниципальные должности.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2. Каждый член Комиссии имеет один голос.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3. Решения Комиссии принимаются коллегиально простым большинством голосов присутствующих на заседании членов Комиссии. При равенстве голосов голос председателя Комиссии является решающим.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Комиссии оформляется протоколом, который подписывают председательствующий и секретарь Комиссии.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4. В случае, если на заседании Комиссии рассматривается вопрос в отношении председателя, заместителя председателя, секретаря или одного из членов комиссии, указанное лицо не имеет права голоса при принятии решений.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Pr="009519DD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Заседание Комиссии проводится не позднее десяти рабочих дней со дня поступления информации указанной в пункте 5 главы 1 настоящего Порядка в Комиссию. В случае необходимости совершения действий установленных главой 2 настоящего Порядка в указанный срок не включаются периоды времени необходимые на осуществление проводимых мероприятий для установления обстоятельств рассматриваемого вопроса и получения запрашиваемых документов и информации.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6. По результатам рассмотрения вопроса соблюдения запретов, ограничений и обязанностей лицом, замещающим муниципальную должность (за исключением случаев, установленных пунктами 7, 8</w:t>
      </w:r>
      <w:r w:rsidR="009C7388">
        <w:rPr>
          <w:rFonts w:ascii="Times New Roman" w:eastAsia="Times New Roman" w:hAnsi="Times New Roman" w:cs="Times New Roman"/>
          <w:color w:val="000000"/>
          <w:sz w:val="28"/>
          <w:szCs w:val="28"/>
        </w:rPr>
        <w:t>, 9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настоящей главы) Комиссия принимает одно из следующих решений: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1) установить, что в рассматриваемом случае не содержится признаков нарушения законодательства, устанавливающего запреты, ограничения и обязанности для лиц, замещающих муниципальные должности;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2) установить, что в рассматриваемом случае имеются признаки нарушения законодательства, устанавливающего запреты, ограничения и обязанности для лиц, замещающих муниципальные должности с указанием конкретных признаков нарушения и нарушенных правовых норм, а также рекомендациями применить к указанному лицу меры юридической ответственности (за исключением ответственности установленной подпунктом 3) настоящего пункта);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3) установить, что в рассматриваемом случае имеются признаки нарушения законодательства устанавливающего запреты, ограничения и обязанности для лиц, замещающих муниципальные должности, с указанием конкретных признаков нарушения и нарушенных правовых норм, а также подготовке и внесении на рассмотрение Совета вопроса об увольнении (освобождении от должности) указанного лица, в связи с утратой доверия или о досрочном прекращении полномочий, в случае несоблюдения ограничений, установленных Федеральным законом от 20 марта 2025 года №</w:t>
      </w:r>
      <w:r w:rsidR="009C73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33-ФЗ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 вправе принять иное, чем предусмотрено настоящим пунктом решение. Основания и мотивы принятия такого решения должны быть отражены в протоколе заседания Комиссии.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Предусмотренные настоящим пунктом решения, принимаются Комиссией с учётом характера совершенного правонарушения, его тяжести, обстоятельств, при которых оно совершено, соблюдения лицом, замещающим муниципальную должность других ограничений и запретов, требований о предотвращении или об урегулировании конфликта интересов и исполнения им обязанностей, установленных в целях противодействия коррупции, а также предшествующих результатов исполнения своих обязанностей.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Комиссией могут даваться рекомендации о необходимости совершения действий направленных на устранение выявленных причин нарушения запретов, ограничений и обязанностей, либо иных обстоятельств послуживших основанием рассмотрения вопроса, а также о конкретных мерах ответственности применяемых к нарушителю.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7. По результатам рассмотрения информации о наличии (либо отсутствии) конфликта интересов у лица, замещающего муниципальную должность, поступившей в соответствии с абзацем третьим пункта 4 главы 1 настоящего Порядка, Комиссия принимает одно из следующих решений: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1) о наличии признаков конфликта интересов или возможности его возникновения и рекомендаций принять меры к его урегулированию и (или) предотвращению;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2) об отсутствии признаков конфликта интересов или возможности его возникновения и, следовательно, необходимости его урегулирования и (или) предотвращения.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8. По результатам рассмотрения вопроса о применении к лицу, замещающему муниципальную должность, ответственности за представление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 Комиссия принимает решение о мере ответственности, предусмотренной в отношении указанных лиц в соответствии с Федеральным законом от 20 марта 2025 года №</w:t>
      </w:r>
      <w:r w:rsidR="009C73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33-ФЗ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Законом Краснодарского края от 12 декабря 2025 года №</w:t>
      </w:r>
      <w:r w:rsidR="009C73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5458-КЗ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Об отдельных вопросах организации местного самоуправления в Краснодарском крае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Предусмотренное настоящим пунктом решение принимается Комиссией с учётом объяснений лица, совершившего правонарушение, соблюдения им других ограничений и запретов, требований о предотвращении или об урегулировании конфликта интересов и исполнения им обязанностей, установленных в целях противодействия коррупции, а также предшествующих результатов исполнения своих обязанностей.</w:t>
      </w:r>
    </w:p>
    <w:p w:rsidR="00B03187" w:rsidRPr="00D10A46" w:rsidRDefault="009C7388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</w:t>
      </w:r>
      <w:r w:rsidR="00B03187"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По итогам рассмотрения уведомления лица, замещающего муниципальную должность, о возникновении не зависящих от него обстоятельств, препятствующих соблюдению ограничений и запретов, требований о предотвращении или об урегулировании конфликта интересов и исполнению обязанностей, установленных Федеральным законом от 25 декабря 2008 года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03187"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273-ФЗ </w:t>
      </w:r>
      <w:r w:rsidR="00B0318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03187"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 противодействии коррупции</w:t>
      </w:r>
      <w:r w:rsidR="00B0318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B03187"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другими федеральными законами в целях противодействия коррупции, Комиссия может принять одно из следующих решений: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1) установить наличие причинно-следственной связи между возникновением обстоятельств, препятствующих соблюдению лицом, замещающим муниципальную должность, ограничений и запретов, требований о предотвращении или об урегулировании конфликта интересов и исполнению обязанностей, установленных Федеральным за</w:t>
      </w:r>
      <w:r w:rsidR="009C73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коном от 25 декабря 2008 года      №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273-ФЗ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 противодействии коррупции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другими федеральными законами в целях противодействия коррупции, и невозможностью соблюдения таких ограничений, запретов и требований, а также исполнения таких обязанностей;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2) установить отсутствие причинно-следственной связи между возникновением обстоятельств, препятствующих соблюдению лицом, замещающим муниципальную должность, ограничений и запретов, требований о предотвращении или об урегулировании конфликта интересов и исполнению обязанностей, установленных Федеральным за</w:t>
      </w:r>
      <w:r w:rsidR="009C73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коном от 25 декабря 2008 года   № 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273-ФЗ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О противодействии коррупции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другими федеральными законами в целях противодействия коррупции, и невозможностью соблюдения таких ограничений, запретов и требований, а также исполнения таких обязанностей.</w:t>
      </w:r>
    </w:p>
    <w:p w:rsidR="00B03187" w:rsidRPr="00D10A46" w:rsidRDefault="009C7388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B03187"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. Решения Комиссии, указанные в пунктах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03187"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</w:t>
      </w:r>
      <w:r w:rsidR="00B03187"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настоящей главы, в течение 5 рабочих дней направляются в адрес председателя Совета, лицу, осуществляющему функции представителя нанимателя (работодателя) лица, замещающего муниципальную должность, либо лицу (в орган) уполномоченный на принятие в отношении него мер юридической ответственности или мер по урегулированию или предотвращению конфликта интересов.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B03187" w:rsidRPr="00D10A46" w:rsidRDefault="00B03187" w:rsidP="004038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9C738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D10A46">
        <w:rPr>
          <w:rFonts w:ascii="Times New Roman" w:eastAsia="Times New Roman" w:hAnsi="Times New Roman" w:cs="Times New Roman"/>
          <w:color w:val="000000"/>
          <w:sz w:val="28"/>
          <w:szCs w:val="28"/>
        </w:rPr>
        <w:t>. Принятое Комиссией решение в течение 5 рабочих дней направляется лицу, в отношении которого рассматривался вопрос соблюдения запретов, ограничений и обязанностей и лицу, информация которого явилась основанием для такого рассмотрения.</w:t>
      </w:r>
    </w:p>
    <w:p w:rsidR="00B03187" w:rsidRDefault="00B03187" w:rsidP="00B0318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3187" w:rsidRDefault="00B03187" w:rsidP="00B0318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3187" w:rsidRDefault="00B03187" w:rsidP="00B0318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3187" w:rsidRDefault="009C7388" w:rsidP="009C7388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Совета</w:t>
      </w:r>
    </w:p>
    <w:p w:rsidR="009C7388" w:rsidRDefault="009C7388" w:rsidP="009C7388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Кропоткинского городского поселения</w:t>
      </w:r>
    </w:p>
    <w:p w:rsidR="009C7388" w:rsidRDefault="009C7388" w:rsidP="009C7388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Кавказского района                                                                            С.Н. Михайлюк</w:t>
      </w:r>
    </w:p>
    <w:p w:rsidR="00B03187" w:rsidRDefault="00B03187" w:rsidP="00B0318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3187" w:rsidRDefault="00B03187" w:rsidP="00B0318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3187" w:rsidRDefault="00B03187" w:rsidP="00B0318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3187" w:rsidRDefault="00B03187" w:rsidP="00B0318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3187" w:rsidRDefault="00B03187" w:rsidP="00B0318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3187" w:rsidRDefault="00B03187" w:rsidP="00B0318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4725" w:rsidRPr="009C7388" w:rsidRDefault="00284725" w:rsidP="009C7388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sectPr w:rsidR="00284725" w:rsidRPr="009C7388" w:rsidSect="004038E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3A2" w:rsidRDefault="007823A2" w:rsidP="00B75099">
      <w:pPr>
        <w:spacing w:after="0" w:line="240" w:lineRule="auto"/>
      </w:pPr>
      <w:r>
        <w:separator/>
      </w:r>
    </w:p>
  </w:endnote>
  <w:endnote w:type="continuationSeparator" w:id="1">
    <w:p w:rsidR="007823A2" w:rsidRDefault="007823A2" w:rsidP="00B75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3A2" w:rsidRDefault="007823A2" w:rsidP="00B75099">
      <w:pPr>
        <w:spacing w:after="0" w:line="240" w:lineRule="auto"/>
      </w:pPr>
      <w:r>
        <w:separator/>
      </w:r>
    </w:p>
  </w:footnote>
  <w:footnote w:type="continuationSeparator" w:id="1">
    <w:p w:rsidR="007823A2" w:rsidRDefault="007823A2" w:rsidP="00B75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1170832"/>
      <w:docPartObj>
        <w:docPartGallery w:val="Page Numbers (Top of Page)"/>
        <w:docPartUnique/>
      </w:docPartObj>
    </w:sdtPr>
    <w:sdtContent>
      <w:p w:rsidR="007D1383" w:rsidRDefault="00DF39A4">
        <w:pPr>
          <w:pStyle w:val="a4"/>
          <w:jc w:val="center"/>
        </w:pPr>
        <w:r>
          <w:fldChar w:fldCharType="begin"/>
        </w:r>
        <w:r w:rsidR="00284725">
          <w:instrText>PAGE   \* MERGEFORMAT</w:instrText>
        </w:r>
        <w:r>
          <w:fldChar w:fldCharType="separate"/>
        </w:r>
        <w:r w:rsidR="0057040B">
          <w:rPr>
            <w:noProof/>
          </w:rPr>
          <w:t>8</w:t>
        </w:r>
        <w:r>
          <w:fldChar w:fldCharType="end"/>
        </w:r>
      </w:p>
    </w:sdtContent>
  </w:sdt>
  <w:p w:rsidR="007D1383" w:rsidRDefault="007823A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B03187"/>
    <w:rsid w:val="000C22C8"/>
    <w:rsid w:val="000D29D7"/>
    <w:rsid w:val="00284725"/>
    <w:rsid w:val="004038E2"/>
    <w:rsid w:val="0057040B"/>
    <w:rsid w:val="007823A2"/>
    <w:rsid w:val="009C7388"/>
    <w:rsid w:val="00B03187"/>
    <w:rsid w:val="00B53F83"/>
    <w:rsid w:val="00B75099"/>
    <w:rsid w:val="00DF39A4"/>
    <w:rsid w:val="00F53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03187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customStyle="1" w:styleId="1">
    <w:name w:val="Сетка таблицы1"/>
    <w:basedOn w:val="a1"/>
    <w:next w:val="a3"/>
    <w:uiPriority w:val="59"/>
    <w:rsid w:val="00B03187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0318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03187"/>
    <w:rPr>
      <w:rFonts w:eastAsiaTheme="minorHAnsi"/>
      <w:lang w:eastAsia="en-US"/>
    </w:rPr>
  </w:style>
  <w:style w:type="table" w:styleId="a3">
    <w:name w:val="Table Grid"/>
    <w:basedOn w:val="a1"/>
    <w:uiPriority w:val="59"/>
    <w:rsid w:val="00B031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2978</Words>
  <Characters>16981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Дума</cp:lastModifiedBy>
  <cp:revision>4</cp:revision>
  <dcterms:created xsi:type="dcterms:W3CDTF">2026-04-08T07:45:00Z</dcterms:created>
  <dcterms:modified xsi:type="dcterms:W3CDTF">2026-04-08T13:07:00Z</dcterms:modified>
</cp:coreProperties>
</file>